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250A1" w14:textId="5F9C06CE" w:rsidR="00BA3A69" w:rsidRDefault="00BA3A69" w:rsidP="00D462DC">
      <w:pPr>
        <w:jc w:val="center"/>
        <w:rPr>
          <w:b/>
          <w:color w:val="000000"/>
          <w:sz w:val="28"/>
        </w:rPr>
      </w:pPr>
      <w:r>
        <w:rPr>
          <w:b/>
          <w:color w:val="000000"/>
          <w:sz w:val="28"/>
        </w:rPr>
        <w:t>SPECIAL MEETING</w:t>
      </w:r>
    </w:p>
    <w:p w14:paraId="191E93C5" w14:textId="77777777" w:rsidR="00D462DC" w:rsidRPr="00261F99" w:rsidRDefault="00D462DC" w:rsidP="00D462DC">
      <w:pPr>
        <w:jc w:val="center"/>
        <w:rPr>
          <w:b/>
          <w:color w:val="000000"/>
          <w:sz w:val="28"/>
        </w:rPr>
      </w:pPr>
      <w:r w:rsidRPr="00261F99">
        <w:rPr>
          <w:b/>
          <w:color w:val="000000"/>
          <w:sz w:val="28"/>
        </w:rPr>
        <w:t xml:space="preserve">Charter Board of Directors </w:t>
      </w:r>
    </w:p>
    <w:p w14:paraId="4517BE03" w14:textId="77777777" w:rsidR="00D462DC" w:rsidRDefault="00D462DC" w:rsidP="00D462DC">
      <w:pPr>
        <w:jc w:val="center"/>
        <w:rPr>
          <w:b/>
          <w:color w:val="000000"/>
          <w:sz w:val="28"/>
        </w:rPr>
      </w:pPr>
      <w:r w:rsidRPr="00261F99">
        <w:rPr>
          <w:b/>
          <w:color w:val="000000"/>
          <w:sz w:val="28"/>
        </w:rPr>
        <w:t xml:space="preserve">Charter School Association of Willits </w:t>
      </w:r>
    </w:p>
    <w:p w14:paraId="3AE163F0" w14:textId="77777777" w:rsidR="00D462DC" w:rsidRDefault="00D462DC" w:rsidP="00D462DC">
      <w:pPr>
        <w:jc w:val="center"/>
        <w:rPr>
          <w:b/>
          <w:color w:val="000000"/>
          <w:sz w:val="28"/>
        </w:rPr>
      </w:pPr>
      <w:r w:rsidRPr="00261F99">
        <w:rPr>
          <w:b/>
          <w:color w:val="000000"/>
          <w:sz w:val="28"/>
        </w:rPr>
        <w:t>1431 South Main Street, Willits, CA</w:t>
      </w:r>
    </w:p>
    <w:p w14:paraId="73C3C8C6" w14:textId="4B48CF3E" w:rsidR="00D462DC" w:rsidRPr="00261F99" w:rsidRDefault="00D462DC" w:rsidP="00D462DC">
      <w:pPr>
        <w:pStyle w:val="Heading1"/>
        <w:rPr>
          <w:sz w:val="28"/>
        </w:rPr>
      </w:pPr>
      <w:r>
        <w:rPr>
          <w:sz w:val="28"/>
        </w:rPr>
        <w:t>Tues</w:t>
      </w:r>
      <w:r w:rsidRPr="00261F99">
        <w:rPr>
          <w:sz w:val="28"/>
        </w:rPr>
        <w:t xml:space="preserve">day, </w:t>
      </w:r>
      <w:r w:rsidR="00227AFC">
        <w:rPr>
          <w:sz w:val="28"/>
        </w:rPr>
        <w:t>August 15</w:t>
      </w:r>
      <w:r>
        <w:rPr>
          <w:sz w:val="28"/>
        </w:rPr>
        <w:t xml:space="preserve">, </w:t>
      </w:r>
      <w:r w:rsidRPr="00261F99">
        <w:rPr>
          <w:sz w:val="28"/>
        </w:rPr>
        <w:t>201</w:t>
      </w:r>
      <w:r>
        <w:rPr>
          <w:sz w:val="28"/>
        </w:rPr>
        <w:t>7</w:t>
      </w:r>
      <w:r w:rsidRPr="00261F99">
        <w:rPr>
          <w:sz w:val="28"/>
        </w:rPr>
        <w:t xml:space="preserve">– </w:t>
      </w:r>
      <w:r>
        <w:rPr>
          <w:sz w:val="28"/>
        </w:rPr>
        <w:t>4</w:t>
      </w:r>
      <w:r w:rsidRPr="00261F99">
        <w:rPr>
          <w:sz w:val="28"/>
        </w:rPr>
        <w:t xml:space="preserve">:00 </w:t>
      </w:r>
      <w:r>
        <w:rPr>
          <w:sz w:val="28"/>
        </w:rPr>
        <w:t>P</w:t>
      </w:r>
      <w:r w:rsidRPr="00261F99">
        <w:rPr>
          <w:sz w:val="28"/>
        </w:rPr>
        <w:t>M</w:t>
      </w:r>
    </w:p>
    <w:p w14:paraId="38FA44EC" w14:textId="77777777" w:rsidR="00D462DC" w:rsidRPr="00261F99" w:rsidRDefault="00D462DC" w:rsidP="00D462DC">
      <w:pPr>
        <w:rPr>
          <w:rFonts w:ascii="Helvetica" w:hAnsi="Helvetica"/>
          <w:b/>
          <w:color w:val="000000"/>
          <w:sz w:val="28"/>
        </w:rPr>
      </w:pPr>
      <w:r>
        <w:rPr>
          <w:rFonts w:ascii="Helvetica" w:hAnsi="Helvetica"/>
          <w:b/>
          <w:noProof/>
          <w:color w:val="000000"/>
          <w:sz w:val="28"/>
        </w:rPr>
        <mc:AlternateContent>
          <mc:Choice Requires="wps">
            <w:drawing>
              <wp:anchor distT="0" distB="0" distL="114300" distR="114300" simplePos="0" relativeHeight="251659264" behindDoc="0" locked="0" layoutInCell="0" allowOverlap="1" wp14:anchorId="25F36F02" wp14:editId="06F65C33">
                <wp:simplePos x="0" y="0"/>
                <wp:positionH relativeFrom="column">
                  <wp:posOffset>-1188720</wp:posOffset>
                </wp:positionH>
                <wp:positionV relativeFrom="paragraph">
                  <wp:posOffset>147955</wp:posOffset>
                </wp:positionV>
                <wp:extent cx="8138160" cy="0"/>
                <wp:effectExtent l="30480" t="29210" r="3556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11.65pt" to="547.2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wqzhICAAAp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" o:allowincell="f" strokeweight="2.25pt"/>
            </w:pict>
          </mc:Fallback>
        </mc:AlternateContent>
      </w:r>
    </w:p>
    <w:p w14:paraId="7432E846" w14:textId="77777777" w:rsidR="00D462DC" w:rsidRPr="00261F99" w:rsidRDefault="00D462DC" w:rsidP="00D462DC">
      <w:pPr>
        <w:jc w:val="center"/>
        <w:rPr>
          <w:b/>
          <w:color w:val="000000"/>
          <w:sz w:val="28"/>
        </w:rPr>
      </w:pPr>
    </w:p>
    <w:p w14:paraId="6005BDC3" w14:textId="77777777" w:rsidR="00D462DC" w:rsidRPr="00261F99" w:rsidRDefault="00D462DC" w:rsidP="00D462DC">
      <w:pPr>
        <w:jc w:val="center"/>
        <w:rPr>
          <w:b/>
          <w:color w:val="000000"/>
          <w:sz w:val="28"/>
        </w:rPr>
      </w:pPr>
      <w:r w:rsidRPr="00261F99">
        <w:rPr>
          <w:b/>
          <w:color w:val="000000"/>
          <w:sz w:val="28"/>
        </w:rPr>
        <w:t xml:space="preserve">INSTRUCTIONS FOR PRESENTATIONS TO </w:t>
      </w:r>
    </w:p>
    <w:p w14:paraId="574DD740" w14:textId="77777777" w:rsidR="00D462DC" w:rsidRPr="00261F99" w:rsidRDefault="00D462DC" w:rsidP="00D462DC">
      <w:pPr>
        <w:jc w:val="center"/>
        <w:rPr>
          <w:b/>
          <w:color w:val="000000"/>
          <w:sz w:val="28"/>
        </w:rPr>
      </w:pPr>
      <w:r w:rsidRPr="00261F99">
        <w:rPr>
          <w:b/>
          <w:color w:val="000000"/>
          <w:sz w:val="28"/>
        </w:rPr>
        <w:t>THE BOARD BY PARENTS AND CITIZENS</w:t>
      </w:r>
    </w:p>
    <w:p w14:paraId="6047A44A" w14:textId="77777777" w:rsidR="00D462DC" w:rsidRPr="00261F99" w:rsidRDefault="00D462DC" w:rsidP="00D462DC">
      <w:pPr>
        <w:rPr>
          <w:color w:val="000000"/>
          <w:sz w:val="28"/>
        </w:rPr>
      </w:pPr>
    </w:p>
    <w:p w14:paraId="37769642" w14:textId="77777777" w:rsidR="00D462DC" w:rsidRPr="00261F99" w:rsidRDefault="00D462DC" w:rsidP="00D462DC">
      <w:pPr>
        <w:rPr>
          <w:color w:val="000000"/>
          <w:sz w:val="28"/>
        </w:rPr>
      </w:pPr>
      <w:r w:rsidRPr="00261F99">
        <w:rPr>
          <w:color w:val="000000"/>
          <w:sz w:val="28"/>
        </w:rPr>
        <w:t xml:space="preserve">The Charter School Association of </w:t>
      </w:r>
      <w:r w:rsidRPr="007A32CD">
        <w:rPr>
          <w:color w:val="000000"/>
          <w:sz w:val="28"/>
        </w:rPr>
        <w:t>Willits</w:t>
      </w:r>
      <w:r w:rsidRPr="00261F99">
        <w:rPr>
          <w:color w:val="000000"/>
          <w:sz w:val="28"/>
        </w:rPr>
        <w:t xml:space="preserve"> welcomes your participation at the Schools’ Board meetings. The purpose of a public meeting of the Board is to conduct the affairs of the schools in public. We are pleased that you are in attendance and hope that you will visit these meetings often. Your participation assures us of continuing community interest in our schools. To assist you in the ease of speaking/participating in our meetings, the following guidelines are provided.</w:t>
      </w:r>
    </w:p>
    <w:p w14:paraId="5B6F209E" w14:textId="77777777" w:rsidR="00D462DC" w:rsidRPr="00261F99" w:rsidRDefault="00D462DC" w:rsidP="00D462DC">
      <w:pPr>
        <w:rPr>
          <w:color w:val="000000"/>
          <w:sz w:val="28"/>
        </w:rPr>
      </w:pPr>
    </w:p>
    <w:p w14:paraId="5143218B" w14:textId="77777777" w:rsidR="00D462DC" w:rsidRPr="00261F99" w:rsidRDefault="00D462DC" w:rsidP="00D462DC">
      <w:pPr>
        <w:rPr>
          <w:color w:val="000000"/>
          <w:sz w:val="28"/>
        </w:rPr>
      </w:pPr>
    </w:p>
    <w:p w14:paraId="176AAAAA" w14:textId="77777777" w:rsidR="00D462DC" w:rsidRPr="00261F99" w:rsidRDefault="00D462DC" w:rsidP="00D462DC">
      <w:pPr>
        <w:ind w:left="1440" w:hanging="720"/>
        <w:rPr>
          <w:color w:val="000000"/>
          <w:sz w:val="28"/>
        </w:rPr>
      </w:pPr>
      <w:r w:rsidRPr="00261F99">
        <w:rPr>
          <w:color w:val="000000"/>
          <w:sz w:val="28"/>
        </w:rPr>
        <w:t>1.</w:t>
      </w:r>
      <w:r w:rsidRPr="00261F99">
        <w:rPr>
          <w:color w:val="000000"/>
          <w:sz w:val="28"/>
        </w:rPr>
        <w:tab/>
        <w:t>Agendas are available to all audience members at the door to the meeting.</w:t>
      </w:r>
    </w:p>
    <w:p w14:paraId="7221F513" w14:textId="77777777" w:rsidR="00D462DC" w:rsidRPr="00261F99" w:rsidRDefault="00D462DC" w:rsidP="00D462DC">
      <w:pPr>
        <w:ind w:left="1440" w:hanging="720"/>
        <w:rPr>
          <w:color w:val="000000"/>
          <w:sz w:val="28"/>
        </w:rPr>
      </w:pPr>
      <w:r w:rsidRPr="00261F99">
        <w:rPr>
          <w:color w:val="000000"/>
          <w:sz w:val="28"/>
        </w:rPr>
        <w:t>2.</w:t>
      </w:r>
      <w:r w:rsidRPr="00261F99">
        <w:rPr>
          <w:color w:val="000000"/>
          <w:sz w:val="28"/>
        </w:rPr>
        <w:tab/>
        <w:t>"Oral communications" is set-aside for members of the audience to raise issues that are not specifically on the agenda. However, due to public meeting laws, the Board can only listen to your issue, not respond or take action. These presentations are limited to three minutes and total time allotted to non-agenda items will not exceed fifteen minutes. The Board may give direction to staff to respond to your concern or you may be</w:t>
      </w:r>
    </w:p>
    <w:p w14:paraId="1BC3D862" w14:textId="77777777" w:rsidR="00D462DC" w:rsidRPr="00261F99" w:rsidRDefault="00D462DC" w:rsidP="00D462DC">
      <w:pPr>
        <w:ind w:left="720" w:firstLine="720"/>
        <w:rPr>
          <w:color w:val="000000"/>
          <w:sz w:val="28"/>
        </w:rPr>
      </w:pPr>
      <w:r w:rsidRPr="00261F99">
        <w:rPr>
          <w:color w:val="000000"/>
          <w:sz w:val="28"/>
        </w:rPr>
        <w:t>offered the option of returning with a citizen-requested item.</w:t>
      </w:r>
    </w:p>
    <w:p w14:paraId="4350F274" w14:textId="77777777" w:rsidR="00D462DC" w:rsidRPr="00261F99" w:rsidRDefault="00D462DC" w:rsidP="00D462DC">
      <w:pPr>
        <w:ind w:left="1440" w:hanging="720"/>
        <w:rPr>
          <w:color w:val="000000"/>
          <w:sz w:val="28"/>
        </w:rPr>
      </w:pPr>
      <w:r w:rsidRPr="00261F99">
        <w:rPr>
          <w:color w:val="000000"/>
          <w:sz w:val="28"/>
        </w:rPr>
        <w:t>3.</w:t>
      </w:r>
      <w:r w:rsidRPr="00261F99">
        <w:rPr>
          <w:color w:val="000000"/>
          <w:sz w:val="28"/>
        </w:rPr>
        <w:tab/>
        <w:t>With regard to agenda items, you will be given an opportunity to speak for up to five minutes when the Board discusses that item.</w:t>
      </w:r>
    </w:p>
    <w:p w14:paraId="13723797" w14:textId="77777777" w:rsidR="00D462DC" w:rsidRPr="00261F99" w:rsidRDefault="00D462DC" w:rsidP="00D462DC">
      <w:pPr>
        <w:ind w:left="1440" w:hanging="720"/>
        <w:rPr>
          <w:color w:val="000000"/>
          <w:sz w:val="28"/>
        </w:rPr>
      </w:pPr>
      <w:r w:rsidRPr="00261F99">
        <w:rPr>
          <w:color w:val="000000"/>
          <w:sz w:val="28"/>
        </w:rPr>
        <w:t>4.</w:t>
      </w:r>
      <w:r w:rsidRPr="00261F99">
        <w:rPr>
          <w:color w:val="000000"/>
          <w:sz w:val="28"/>
        </w:rPr>
        <w:tab/>
        <w:t>When addressing the Board, speakers are requested to state their name for the minutes and adhere to the time limits set forth.</w:t>
      </w:r>
    </w:p>
    <w:p w14:paraId="1FCB6177" w14:textId="77777777" w:rsidR="00D462DC" w:rsidRPr="00261F99" w:rsidRDefault="00D462DC" w:rsidP="00D462DC">
      <w:pPr>
        <w:ind w:left="1440" w:hanging="720"/>
        <w:rPr>
          <w:rFonts w:ascii="Helvetica" w:hAnsi="Helvetica"/>
          <w:b/>
          <w:color w:val="000000"/>
          <w:sz w:val="28"/>
        </w:rPr>
      </w:pPr>
      <w:r w:rsidRPr="00261F99">
        <w:rPr>
          <w:color w:val="000000"/>
          <w:sz w:val="28"/>
        </w:rPr>
        <w:t>5.</w:t>
      </w:r>
      <w:r w:rsidRPr="00261F99">
        <w:rPr>
          <w:color w:val="000000"/>
          <w:sz w:val="28"/>
        </w:rPr>
        <w:tab/>
        <w:t>Citizens may request that a topic related to school business be placed on a future agenda in accordance with Board guidelines. Once such an item is properly agendized and publicly noticed, the Board can respond, interact, and act upon the item.</w:t>
      </w:r>
    </w:p>
    <w:p w14:paraId="5866E241" w14:textId="77777777" w:rsidR="00D462DC" w:rsidRPr="00261F99" w:rsidRDefault="00D462DC" w:rsidP="00D462DC">
      <w:pPr>
        <w:rPr>
          <w:rFonts w:ascii="Helvetica" w:hAnsi="Helvetica"/>
          <w:b/>
          <w:color w:val="000000"/>
          <w:sz w:val="28"/>
        </w:rPr>
      </w:pPr>
    </w:p>
    <w:p w14:paraId="7E02B126" w14:textId="77777777" w:rsidR="00D462DC" w:rsidRDefault="00D462DC" w:rsidP="00D462DC">
      <w:pPr>
        <w:ind w:left="1440" w:firstLine="720"/>
        <w:jc w:val="center"/>
        <w:rPr>
          <w:rFonts w:ascii="Helvetica" w:hAnsi="Helvetica"/>
          <w:b/>
          <w:color w:val="000000"/>
          <w:sz w:val="28"/>
        </w:rPr>
      </w:pPr>
    </w:p>
    <w:p w14:paraId="48530154" w14:textId="77777777" w:rsidR="00D462DC" w:rsidRDefault="00D462DC" w:rsidP="00D462DC">
      <w:pPr>
        <w:ind w:left="1440" w:firstLine="720"/>
        <w:jc w:val="center"/>
        <w:rPr>
          <w:rFonts w:ascii="Helvetica" w:hAnsi="Helvetica"/>
          <w:b/>
          <w:color w:val="000000"/>
          <w:sz w:val="28"/>
        </w:rPr>
      </w:pPr>
    </w:p>
    <w:p w14:paraId="21629F53" w14:textId="77777777" w:rsidR="000A1A0E" w:rsidRDefault="00D462DC" w:rsidP="00D462DC">
      <w:pPr>
        <w:ind w:left="1440" w:firstLine="720"/>
        <w:rPr>
          <w:rFonts w:ascii="Helvetica" w:hAnsi="Helvetica"/>
          <w:b/>
          <w:color w:val="000000"/>
          <w:sz w:val="28"/>
        </w:rPr>
      </w:pPr>
      <w:r>
        <w:rPr>
          <w:rFonts w:ascii="Helvetica" w:hAnsi="Helvetica"/>
          <w:b/>
          <w:color w:val="000000"/>
          <w:sz w:val="28"/>
        </w:rPr>
        <w:t xml:space="preserve">           </w:t>
      </w:r>
    </w:p>
    <w:p w14:paraId="5DBEC836" w14:textId="77777777" w:rsidR="00BA3A69" w:rsidRDefault="00BA3A69" w:rsidP="00D462DC">
      <w:pPr>
        <w:ind w:left="1440" w:firstLine="720"/>
        <w:rPr>
          <w:rFonts w:ascii="Helvetica" w:hAnsi="Helvetica"/>
          <w:b/>
          <w:color w:val="000000"/>
          <w:sz w:val="28"/>
        </w:rPr>
      </w:pPr>
    </w:p>
    <w:p w14:paraId="7B13ADD5" w14:textId="77777777" w:rsidR="00BA3A69" w:rsidRDefault="00BA3A69" w:rsidP="00D462DC">
      <w:pPr>
        <w:ind w:left="1440" w:firstLine="720"/>
        <w:rPr>
          <w:rFonts w:ascii="Helvetica" w:hAnsi="Helvetica"/>
          <w:b/>
          <w:color w:val="000000"/>
          <w:sz w:val="28"/>
        </w:rPr>
      </w:pPr>
    </w:p>
    <w:p w14:paraId="3D00CC00" w14:textId="77777777" w:rsidR="00BA3A69" w:rsidRDefault="00BA3A69" w:rsidP="00D462DC">
      <w:pPr>
        <w:ind w:left="1440" w:firstLine="720"/>
        <w:rPr>
          <w:rFonts w:ascii="Helvetica" w:hAnsi="Helvetica"/>
          <w:b/>
          <w:color w:val="000000"/>
          <w:sz w:val="28"/>
        </w:rPr>
      </w:pPr>
    </w:p>
    <w:p w14:paraId="629EED25" w14:textId="77777777" w:rsidR="00BA3A69" w:rsidRDefault="00BA3A69" w:rsidP="00D462DC">
      <w:pPr>
        <w:ind w:left="1440" w:firstLine="720"/>
        <w:rPr>
          <w:rFonts w:ascii="Helvetica" w:hAnsi="Helvetica"/>
          <w:b/>
          <w:color w:val="000000"/>
          <w:sz w:val="28"/>
        </w:rPr>
      </w:pPr>
    </w:p>
    <w:p w14:paraId="05FC99C8" w14:textId="77777777" w:rsidR="00BA3A69" w:rsidRDefault="00BA3A69" w:rsidP="00D462DC">
      <w:pPr>
        <w:ind w:left="1440" w:firstLine="720"/>
        <w:rPr>
          <w:rFonts w:ascii="Helvetica" w:hAnsi="Helvetica"/>
          <w:b/>
          <w:color w:val="000000"/>
          <w:sz w:val="28"/>
        </w:rPr>
      </w:pPr>
    </w:p>
    <w:p w14:paraId="3366DD8A" w14:textId="46A4525E" w:rsidR="00D462DC" w:rsidRPr="00916594" w:rsidRDefault="00BA3A69" w:rsidP="00D462DC">
      <w:pPr>
        <w:ind w:left="1440" w:firstLine="720"/>
        <w:rPr>
          <w:b/>
          <w:sz w:val="32"/>
        </w:rPr>
      </w:pPr>
      <w:r>
        <w:rPr>
          <w:rFonts w:ascii="Helvetica" w:hAnsi="Helvetica"/>
          <w:b/>
          <w:color w:val="000000"/>
          <w:sz w:val="28"/>
        </w:rPr>
        <w:lastRenderedPageBreak/>
        <w:tab/>
      </w:r>
      <w:r>
        <w:rPr>
          <w:rFonts w:ascii="Helvetica" w:hAnsi="Helvetica"/>
          <w:b/>
          <w:color w:val="000000"/>
          <w:sz w:val="28"/>
        </w:rPr>
        <w:tab/>
      </w:r>
      <w:r w:rsidR="00D462DC">
        <w:rPr>
          <w:rFonts w:ascii="Helvetica" w:hAnsi="Helvetica"/>
          <w:b/>
          <w:color w:val="000000"/>
          <w:sz w:val="28"/>
        </w:rPr>
        <w:t xml:space="preserve"> </w:t>
      </w:r>
      <w:r w:rsidR="00D462DC" w:rsidRPr="00916594">
        <w:rPr>
          <w:b/>
          <w:sz w:val="32"/>
        </w:rPr>
        <w:t>CSAW Board Meeting</w:t>
      </w:r>
    </w:p>
    <w:p w14:paraId="0C4DD1CD" w14:textId="08A3C629" w:rsidR="00D462DC" w:rsidRPr="00261F99" w:rsidRDefault="00D462DC" w:rsidP="00D462DC">
      <w:pPr>
        <w:pStyle w:val="Heading1"/>
        <w:rPr>
          <w:sz w:val="28"/>
        </w:rPr>
      </w:pPr>
      <w:r>
        <w:rPr>
          <w:sz w:val="28"/>
        </w:rPr>
        <w:t>Tues</w:t>
      </w:r>
      <w:r w:rsidRPr="00261F99">
        <w:rPr>
          <w:sz w:val="28"/>
        </w:rPr>
        <w:t>day,</w:t>
      </w:r>
      <w:r>
        <w:rPr>
          <w:sz w:val="28"/>
        </w:rPr>
        <w:t xml:space="preserve"> </w:t>
      </w:r>
      <w:r w:rsidR="00227AFC">
        <w:rPr>
          <w:sz w:val="28"/>
        </w:rPr>
        <w:t>August 15</w:t>
      </w:r>
      <w:r>
        <w:rPr>
          <w:sz w:val="28"/>
        </w:rPr>
        <w:t xml:space="preserve">, </w:t>
      </w:r>
      <w:r w:rsidRPr="00261F99">
        <w:rPr>
          <w:sz w:val="28"/>
        </w:rPr>
        <w:t>201</w:t>
      </w:r>
      <w:r>
        <w:rPr>
          <w:sz w:val="28"/>
        </w:rPr>
        <w:t>7</w:t>
      </w:r>
      <w:r w:rsidRPr="00261F99">
        <w:rPr>
          <w:sz w:val="28"/>
        </w:rPr>
        <w:t xml:space="preserve">– </w:t>
      </w:r>
      <w:r>
        <w:rPr>
          <w:sz w:val="28"/>
        </w:rPr>
        <w:t>4</w:t>
      </w:r>
      <w:r w:rsidRPr="00261F99">
        <w:rPr>
          <w:sz w:val="28"/>
        </w:rPr>
        <w:t xml:space="preserve">:00 </w:t>
      </w:r>
      <w:r>
        <w:rPr>
          <w:sz w:val="28"/>
        </w:rPr>
        <w:t>P</w:t>
      </w:r>
      <w:r w:rsidRPr="00261F99">
        <w:rPr>
          <w:sz w:val="28"/>
        </w:rPr>
        <w:t>M</w:t>
      </w:r>
    </w:p>
    <w:p w14:paraId="207650B5" w14:textId="77777777" w:rsidR="00D462DC" w:rsidRPr="00261F99" w:rsidRDefault="00D462DC" w:rsidP="00D462DC">
      <w:pPr>
        <w:pStyle w:val="Heading1"/>
        <w:rPr>
          <w:sz w:val="28"/>
        </w:rPr>
      </w:pPr>
    </w:p>
    <w:p w14:paraId="7603022C" w14:textId="77777777" w:rsidR="00D462DC" w:rsidRPr="00916594" w:rsidRDefault="00D462DC" w:rsidP="00D462DC">
      <w:pPr>
        <w:ind w:left="1440"/>
        <w:jc w:val="center"/>
        <w:rPr>
          <w:b/>
          <w:sz w:val="32"/>
        </w:rPr>
      </w:pPr>
    </w:p>
    <w:p w14:paraId="1B364268" w14:textId="77777777" w:rsidR="00227AFC" w:rsidRPr="00261F99" w:rsidRDefault="00227AFC" w:rsidP="00227AFC">
      <w:pPr>
        <w:ind w:left="540"/>
        <w:rPr>
          <w:rFonts w:ascii="Helvetica" w:hAnsi="Helvetica"/>
          <w:b/>
          <w:color w:val="000000"/>
          <w:sz w:val="28"/>
        </w:rPr>
      </w:pPr>
      <w:r>
        <w:rPr>
          <w:rFonts w:ascii="Helvetica" w:hAnsi="Helvetica"/>
          <w:b/>
          <w:color w:val="000000"/>
          <w:sz w:val="28"/>
        </w:rPr>
        <w:t xml:space="preserve">1. </w:t>
      </w:r>
      <w:r w:rsidRPr="00261F99">
        <w:rPr>
          <w:rFonts w:ascii="Helvetica" w:hAnsi="Helvetica"/>
          <w:b/>
          <w:color w:val="000000"/>
          <w:sz w:val="28"/>
        </w:rPr>
        <w:t xml:space="preserve">Call meeting to order     </w:t>
      </w:r>
    </w:p>
    <w:p w14:paraId="0B9E6248" w14:textId="77777777" w:rsidR="00227AFC" w:rsidRPr="00261F99" w:rsidRDefault="00227AFC" w:rsidP="00227AFC">
      <w:pPr>
        <w:ind w:left="320"/>
        <w:rPr>
          <w:rFonts w:ascii="Helvetica" w:hAnsi="Helvetica"/>
          <w:b/>
          <w:color w:val="000000"/>
          <w:sz w:val="28"/>
        </w:rPr>
      </w:pPr>
    </w:p>
    <w:p w14:paraId="562D171B" w14:textId="77777777" w:rsidR="00227AFC" w:rsidRPr="00884A54" w:rsidRDefault="00227AFC" w:rsidP="00227AFC">
      <w:pPr>
        <w:pStyle w:val="ListParagraph"/>
        <w:numPr>
          <w:ilvl w:val="0"/>
          <w:numId w:val="2"/>
        </w:numPr>
        <w:rPr>
          <w:rFonts w:ascii="Helvetica" w:hAnsi="Helvetica"/>
          <w:b/>
          <w:color w:val="000000"/>
          <w:sz w:val="28"/>
        </w:rPr>
      </w:pPr>
      <w:r w:rsidRPr="00884A54">
        <w:rPr>
          <w:rFonts w:ascii="Helvetica" w:hAnsi="Helvetica"/>
          <w:b/>
          <w:color w:val="000000"/>
          <w:sz w:val="28"/>
        </w:rPr>
        <w:t>Agenda Approval (with time assignments)</w:t>
      </w:r>
    </w:p>
    <w:p w14:paraId="1ADC546E" w14:textId="77777777" w:rsidR="00227AFC" w:rsidRPr="00E630E5" w:rsidRDefault="00227AFC" w:rsidP="00227AFC">
      <w:pPr>
        <w:rPr>
          <w:rFonts w:ascii="Helvetica" w:hAnsi="Helvetica"/>
          <w:b/>
          <w:color w:val="000000"/>
          <w:sz w:val="28"/>
        </w:rPr>
      </w:pPr>
    </w:p>
    <w:p w14:paraId="119FCFD6" w14:textId="77777777" w:rsidR="00227AFC" w:rsidRPr="00884A54" w:rsidRDefault="00227AFC" w:rsidP="00227AFC">
      <w:pPr>
        <w:pStyle w:val="ListParagraph"/>
        <w:numPr>
          <w:ilvl w:val="0"/>
          <w:numId w:val="2"/>
        </w:numPr>
        <w:rPr>
          <w:rFonts w:ascii="Helvetica" w:hAnsi="Helvetica"/>
          <w:b/>
          <w:color w:val="000000"/>
          <w:sz w:val="28"/>
        </w:rPr>
      </w:pPr>
      <w:r w:rsidRPr="00884A54">
        <w:rPr>
          <w:rFonts w:ascii="Helvetica" w:hAnsi="Helvetica"/>
          <w:b/>
          <w:color w:val="000000"/>
          <w:sz w:val="28"/>
        </w:rPr>
        <w:t>Oral Communications: Non-agenda items (3-minute limit per person)</w:t>
      </w:r>
    </w:p>
    <w:p w14:paraId="0B806163" w14:textId="77777777" w:rsidR="00227AFC" w:rsidRPr="00E630E5" w:rsidRDefault="00227AFC" w:rsidP="00227AFC">
      <w:pPr>
        <w:rPr>
          <w:rFonts w:ascii="Helvetica" w:hAnsi="Helvetica"/>
          <w:b/>
          <w:color w:val="000000"/>
          <w:sz w:val="28"/>
        </w:rPr>
      </w:pPr>
    </w:p>
    <w:p w14:paraId="5724C876" w14:textId="77777777" w:rsidR="00227AFC" w:rsidRDefault="00227AFC" w:rsidP="00227AFC">
      <w:pPr>
        <w:pStyle w:val="ListParagraph"/>
        <w:numPr>
          <w:ilvl w:val="0"/>
          <w:numId w:val="2"/>
        </w:numPr>
        <w:rPr>
          <w:rFonts w:ascii="Helvetica" w:hAnsi="Helvetica"/>
          <w:b/>
          <w:color w:val="000000"/>
          <w:sz w:val="28"/>
        </w:rPr>
      </w:pPr>
      <w:r w:rsidRPr="00E630E5">
        <w:rPr>
          <w:rFonts w:ascii="Helvetica" w:hAnsi="Helvetica"/>
          <w:b/>
          <w:color w:val="000000"/>
          <w:sz w:val="28"/>
        </w:rPr>
        <w:t xml:space="preserve">Business </w:t>
      </w:r>
      <w:r>
        <w:rPr>
          <w:rFonts w:ascii="Helvetica" w:hAnsi="Helvetica"/>
          <w:b/>
          <w:color w:val="000000"/>
          <w:sz w:val="28"/>
        </w:rPr>
        <w:t xml:space="preserve">Manager’s Report </w:t>
      </w:r>
    </w:p>
    <w:p w14:paraId="392B4B3B" w14:textId="77777777" w:rsidR="00227AFC" w:rsidRPr="00230F9C" w:rsidRDefault="00227AFC" w:rsidP="00227AFC">
      <w:pPr>
        <w:tabs>
          <w:tab w:val="num" w:pos="540"/>
        </w:tabs>
        <w:rPr>
          <w:rFonts w:ascii="Helvetica" w:hAnsi="Helvetica"/>
          <w:b/>
          <w:color w:val="000000"/>
          <w:sz w:val="28"/>
        </w:rPr>
      </w:pPr>
    </w:p>
    <w:p w14:paraId="4CF1F3A5" w14:textId="77777777" w:rsidR="00227AFC" w:rsidRDefault="00227AFC" w:rsidP="00227AFC">
      <w:pPr>
        <w:pStyle w:val="ListParagraph"/>
        <w:numPr>
          <w:ilvl w:val="0"/>
          <w:numId w:val="2"/>
        </w:numPr>
        <w:rPr>
          <w:rFonts w:ascii="Helvetica" w:hAnsi="Helvetica"/>
          <w:b/>
          <w:color w:val="000000"/>
          <w:sz w:val="28"/>
        </w:rPr>
      </w:pPr>
      <w:r>
        <w:rPr>
          <w:rFonts w:ascii="Helvetica" w:hAnsi="Helvetica"/>
          <w:b/>
          <w:color w:val="000000"/>
          <w:sz w:val="28"/>
        </w:rPr>
        <w:t xml:space="preserve">Directors’ Reports </w:t>
      </w:r>
    </w:p>
    <w:p w14:paraId="0848C671" w14:textId="77777777" w:rsidR="00227AFC" w:rsidRPr="000A1A0E" w:rsidRDefault="00227AFC" w:rsidP="00227AFC">
      <w:pPr>
        <w:rPr>
          <w:rFonts w:eastAsia="Times New Roman"/>
          <w:b/>
          <w:szCs w:val="24"/>
        </w:rPr>
      </w:pPr>
    </w:p>
    <w:p w14:paraId="6AF1916C" w14:textId="77777777" w:rsidR="00227AFC" w:rsidRDefault="00227AFC" w:rsidP="00227AFC">
      <w:pPr>
        <w:pStyle w:val="ListParagraph"/>
        <w:numPr>
          <w:ilvl w:val="0"/>
          <w:numId w:val="2"/>
        </w:numPr>
        <w:rPr>
          <w:rFonts w:ascii="Helvetica" w:hAnsi="Helvetica"/>
          <w:b/>
          <w:color w:val="000000"/>
          <w:sz w:val="28"/>
        </w:rPr>
      </w:pPr>
      <w:r>
        <w:rPr>
          <w:rFonts w:ascii="Helvetica" w:hAnsi="Helvetica"/>
          <w:b/>
          <w:color w:val="000000"/>
          <w:sz w:val="28"/>
        </w:rPr>
        <w:t>Action/Discussion item</w:t>
      </w:r>
    </w:p>
    <w:p w14:paraId="5064DB2A" w14:textId="02E3CA7A" w:rsidR="00227AFC" w:rsidRPr="00E630E5" w:rsidRDefault="00227AFC" w:rsidP="00227AFC">
      <w:pPr>
        <w:pStyle w:val="ListParagraph"/>
        <w:numPr>
          <w:ilvl w:val="0"/>
          <w:numId w:val="1"/>
        </w:numPr>
        <w:ind w:hanging="180"/>
        <w:rPr>
          <w:rFonts w:ascii="Helvetica" w:hAnsi="Helvetica"/>
          <w:b/>
          <w:sz w:val="28"/>
          <w:szCs w:val="28"/>
        </w:rPr>
      </w:pPr>
      <w:r w:rsidRPr="00E630E5">
        <w:rPr>
          <w:rFonts w:ascii="Helvetica" w:hAnsi="Helvetica"/>
          <w:b/>
          <w:sz w:val="28"/>
          <w:szCs w:val="28"/>
        </w:rPr>
        <w:t xml:space="preserve">Approval of </w:t>
      </w:r>
      <w:r w:rsidR="003C2A22">
        <w:rPr>
          <w:rFonts w:ascii="Helvetica" w:hAnsi="Helvetica"/>
          <w:b/>
          <w:sz w:val="28"/>
          <w:szCs w:val="28"/>
        </w:rPr>
        <w:t>6</w:t>
      </w:r>
      <w:r>
        <w:rPr>
          <w:rFonts w:ascii="Helvetica" w:hAnsi="Helvetica"/>
          <w:b/>
          <w:sz w:val="28"/>
          <w:szCs w:val="28"/>
        </w:rPr>
        <w:t>/</w:t>
      </w:r>
      <w:r w:rsidR="003C2A22">
        <w:rPr>
          <w:rFonts w:ascii="Helvetica" w:hAnsi="Helvetica"/>
          <w:b/>
          <w:sz w:val="28"/>
          <w:szCs w:val="28"/>
        </w:rPr>
        <w:t xml:space="preserve">6, 6/20, 8/1/17 </w:t>
      </w:r>
      <w:r w:rsidRPr="00E630E5">
        <w:rPr>
          <w:rFonts w:ascii="Helvetica" w:hAnsi="Helvetica"/>
          <w:b/>
          <w:sz w:val="28"/>
          <w:szCs w:val="28"/>
        </w:rPr>
        <w:t>Minutes</w:t>
      </w:r>
    </w:p>
    <w:p w14:paraId="4838A8B5" w14:textId="777CB743" w:rsidR="00227AFC" w:rsidRDefault="008C1EBA" w:rsidP="00227AFC">
      <w:pPr>
        <w:pStyle w:val="ListParagraph"/>
        <w:numPr>
          <w:ilvl w:val="0"/>
          <w:numId w:val="1"/>
        </w:numPr>
        <w:ind w:hanging="180"/>
        <w:rPr>
          <w:rFonts w:ascii="Helvetica" w:hAnsi="Helvetica"/>
          <w:b/>
          <w:sz w:val="28"/>
          <w:szCs w:val="28"/>
        </w:rPr>
      </w:pPr>
      <w:r>
        <w:rPr>
          <w:rFonts w:ascii="Helvetica" w:hAnsi="Helvetica"/>
          <w:b/>
          <w:sz w:val="28"/>
          <w:szCs w:val="28"/>
        </w:rPr>
        <w:t>June/</w:t>
      </w:r>
      <w:r w:rsidR="003C2A22">
        <w:rPr>
          <w:rFonts w:ascii="Helvetica" w:hAnsi="Helvetica"/>
          <w:b/>
          <w:sz w:val="28"/>
          <w:szCs w:val="28"/>
        </w:rPr>
        <w:t>July</w:t>
      </w:r>
      <w:r w:rsidR="00227AFC">
        <w:rPr>
          <w:rFonts w:ascii="Helvetica" w:hAnsi="Helvetica"/>
          <w:b/>
          <w:sz w:val="28"/>
          <w:szCs w:val="28"/>
        </w:rPr>
        <w:t xml:space="preserve"> </w:t>
      </w:r>
      <w:r w:rsidR="00227AFC" w:rsidRPr="00E630E5">
        <w:rPr>
          <w:rFonts w:ascii="Helvetica" w:hAnsi="Helvetica"/>
          <w:b/>
          <w:sz w:val="28"/>
          <w:szCs w:val="28"/>
        </w:rPr>
        <w:t>Warrants Approval</w:t>
      </w:r>
    </w:p>
    <w:p w14:paraId="40AD0869" w14:textId="047D9232" w:rsidR="00227AFC" w:rsidRDefault="003C2A22" w:rsidP="00227AFC">
      <w:pPr>
        <w:pStyle w:val="ListParagraph"/>
        <w:numPr>
          <w:ilvl w:val="0"/>
          <w:numId w:val="1"/>
        </w:numPr>
        <w:ind w:hanging="180"/>
        <w:rPr>
          <w:rFonts w:ascii="Helvetica" w:hAnsi="Helvetica"/>
          <w:b/>
          <w:sz w:val="28"/>
          <w:szCs w:val="28"/>
        </w:rPr>
      </w:pPr>
      <w:r>
        <w:rPr>
          <w:rFonts w:ascii="Helvetica" w:hAnsi="Helvetica"/>
          <w:b/>
          <w:sz w:val="28"/>
          <w:szCs w:val="28"/>
        </w:rPr>
        <w:t>Resolution for exemption from CEQA for installation of WECS solar panels</w:t>
      </w:r>
    </w:p>
    <w:p w14:paraId="49288A1F" w14:textId="18512934" w:rsidR="00227AFC" w:rsidRDefault="003C2A22" w:rsidP="00227AFC">
      <w:pPr>
        <w:pStyle w:val="ListParagraph"/>
        <w:numPr>
          <w:ilvl w:val="0"/>
          <w:numId w:val="1"/>
        </w:numPr>
        <w:ind w:hanging="180"/>
        <w:rPr>
          <w:rFonts w:ascii="Helvetica" w:hAnsi="Helvetica"/>
          <w:b/>
          <w:sz w:val="28"/>
          <w:szCs w:val="28"/>
        </w:rPr>
      </w:pPr>
      <w:r>
        <w:rPr>
          <w:rFonts w:ascii="Helvetica" w:hAnsi="Helvetica"/>
          <w:b/>
          <w:sz w:val="28"/>
          <w:szCs w:val="28"/>
        </w:rPr>
        <w:t>Creation of By-Laws committee to revise CSAW by-laws</w:t>
      </w:r>
    </w:p>
    <w:p w14:paraId="79AE5D4A" w14:textId="313DC7E2" w:rsidR="001F3AE1" w:rsidRDefault="001F3AE1" w:rsidP="00227AFC">
      <w:pPr>
        <w:pStyle w:val="ListParagraph"/>
        <w:numPr>
          <w:ilvl w:val="0"/>
          <w:numId w:val="1"/>
        </w:numPr>
        <w:ind w:hanging="180"/>
        <w:rPr>
          <w:rFonts w:ascii="Helvetica" w:hAnsi="Helvetica"/>
          <w:b/>
          <w:sz w:val="28"/>
          <w:szCs w:val="28"/>
        </w:rPr>
      </w:pPr>
      <w:r>
        <w:rPr>
          <w:rFonts w:ascii="Helvetica" w:hAnsi="Helvetica"/>
          <w:b/>
          <w:sz w:val="28"/>
          <w:szCs w:val="28"/>
        </w:rPr>
        <w:t>Attendance committee update</w:t>
      </w:r>
      <w:bookmarkStart w:id="0" w:name="_GoBack"/>
      <w:bookmarkEnd w:id="0"/>
    </w:p>
    <w:p w14:paraId="3347A945" w14:textId="2BF9B1F6" w:rsidR="00227AFC" w:rsidRDefault="003C2A22" w:rsidP="00227AFC">
      <w:pPr>
        <w:pStyle w:val="ListParagraph"/>
        <w:numPr>
          <w:ilvl w:val="0"/>
          <w:numId w:val="1"/>
        </w:numPr>
        <w:ind w:hanging="180"/>
        <w:rPr>
          <w:rFonts w:ascii="Helvetica" w:hAnsi="Helvetica"/>
          <w:b/>
          <w:sz w:val="28"/>
          <w:szCs w:val="28"/>
        </w:rPr>
      </w:pPr>
      <w:r>
        <w:rPr>
          <w:rFonts w:ascii="Helvetica" w:hAnsi="Helvetica"/>
          <w:b/>
          <w:sz w:val="28"/>
          <w:szCs w:val="28"/>
        </w:rPr>
        <w:t>Long term maintenance</w:t>
      </w:r>
    </w:p>
    <w:p w14:paraId="345BD736" w14:textId="141DE0A7" w:rsidR="00227AFC" w:rsidRPr="003C2A22" w:rsidRDefault="00227AFC" w:rsidP="00227AFC">
      <w:pPr>
        <w:pStyle w:val="ListParagraph"/>
        <w:numPr>
          <w:ilvl w:val="0"/>
          <w:numId w:val="1"/>
        </w:numPr>
        <w:ind w:hanging="180"/>
        <w:rPr>
          <w:rFonts w:ascii="Helvetica" w:hAnsi="Helvetica"/>
          <w:b/>
          <w:sz w:val="28"/>
          <w:szCs w:val="28"/>
        </w:rPr>
      </w:pPr>
      <w:r w:rsidRPr="003B3FBA">
        <w:rPr>
          <w:rFonts w:ascii="Helvetica" w:hAnsi="Helvetica"/>
          <w:b/>
          <w:sz w:val="28"/>
          <w:szCs w:val="28"/>
        </w:rPr>
        <w:t xml:space="preserve">East Hill Property Update </w:t>
      </w:r>
    </w:p>
    <w:p w14:paraId="425BFE25" w14:textId="7327EB6A" w:rsidR="00227AFC" w:rsidRDefault="003C2A22" w:rsidP="00227AFC">
      <w:pPr>
        <w:pStyle w:val="ListParagraph"/>
        <w:numPr>
          <w:ilvl w:val="0"/>
          <w:numId w:val="1"/>
        </w:numPr>
        <w:ind w:hanging="180"/>
        <w:rPr>
          <w:rFonts w:ascii="Helvetica" w:hAnsi="Helvetica"/>
          <w:b/>
          <w:sz w:val="28"/>
          <w:szCs w:val="28"/>
        </w:rPr>
      </w:pPr>
      <w:r>
        <w:rPr>
          <w:rFonts w:ascii="Helvetica" w:hAnsi="Helvetica"/>
          <w:b/>
          <w:sz w:val="28"/>
          <w:szCs w:val="28"/>
        </w:rPr>
        <w:t>Employee Dress Code</w:t>
      </w:r>
    </w:p>
    <w:p w14:paraId="5E31AEE0" w14:textId="77777777" w:rsidR="00227AFC" w:rsidRPr="00884A54" w:rsidRDefault="00227AFC" w:rsidP="00227AFC">
      <w:pPr>
        <w:rPr>
          <w:rFonts w:ascii="Helvetica" w:hAnsi="Helvetica"/>
          <w:b/>
          <w:color w:val="000000"/>
          <w:sz w:val="28"/>
        </w:rPr>
      </w:pPr>
    </w:p>
    <w:p w14:paraId="330EB49F" w14:textId="77777777" w:rsidR="00227AFC" w:rsidRDefault="00227AFC" w:rsidP="00227AFC"/>
    <w:p w14:paraId="56340B28" w14:textId="0D1D9943" w:rsidR="00227AFC" w:rsidRDefault="00227AFC" w:rsidP="00227AFC">
      <w:pPr>
        <w:rPr>
          <w:rFonts w:ascii="Helvetica" w:hAnsi="Helvetica"/>
          <w:b/>
          <w:sz w:val="28"/>
          <w:szCs w:val="28"/>
        </w:rPr>
      </w:pPr>
      <w:r>
        <w:t xml:space="preserve">  </w:t>
      </w:r>
      <w:r>
        <w:rPr>
          <w:b/>
          <w:sz w:val="28"/>
          <w:szCs w:val="28"/>
        </w:rPr>
        <w:t xml:space="preserve">9. </w:t>
      </w:r>
      <w:r w:rsidRPr="00F630BF">
        <w:rPr>
          <w:rFonts w:ascii="Helvetica" w:hAnsi="Helvetica"/>
          <w:b/>
          <w:sz w:val="28"/>
          <w:szCs w:val="28"/>
        </w:rPr>
        <w:t>Closed Session</w:t>
      </w:r>
      <w:r>
        <w:rPr>
          <w:rFonts w:ascii="Helvetica" w:hAnsi="Helvetica"/>
          <w:b/>
          <w:sz w:val="28"/>
          <w:szCs w:val="28"/>
        </w:rPr>
        <w:t xml:space="preserve">: </w:t>
      </w:r>
      <w:r w:rsidR="003C2A22">
        <w:rPr>
          <w:rFonts w:ascii="Helvetica" w:hAnsi="Helvetica"/>
          <w:b/>
          <w:sz w:val="28"/>
          <w:szCs w:val="28"/>
        </w:rPr>
        <w:t>Personnel for 2017-18 staffing</w:t>
      </w:r>
    </w:p>
    <w:p w14:paraId="29E088F9" w14:textId="77777777" w:rsidR="00D462DC" w:rsidRDefault="00D462DC" w:rsidP="00227AFC">
      <w:pPr>
        <w:ind w:left="540"/>
      </w:pPr>
    </w:p>
    <w:sectPr w:rsidR="00D462DC" w:rsidSect="00BA3A69">
      <w:pgSz w:w="12240" w:h="15840"/>
      <w:pgMar w:top="1008" w:right="1008"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54"/>
    <w:multiLevelType w:val="hybridMultilevel"/>
    <w:tmpl w:val="ADE015D2"/>
    <w:lvl w:ilvl="0" w:tplc="91120AE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3DF0EE4"/>
    <w:multiLevelType w:val="hybridMultilevel"/>
    <w:tmpl w:val="44E2F4D0"/>
    <w:lvl w:ilvl="0" w:tplc="F23EF7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DC"/>
    <w:rsid w:val="00074411"/>
    <w:rsid w:val="00087936"/>
    <w:rsid w:val="000A1A0E"/>
    <w:rsid w:val="001F3AE1"/>
    <w:rsid w:val="00227AFC"/>
    <w:rsid w:val="003C2A22"/>
    <w:rsid w:val="0063563C"/>
    <w:rsid w:val="00742615"/>
    <w:rsid w:val="007518C4"/>
    <w:rsid w:val="00893DB3"/>
    <w:rsid w:val="008C1EBA"/>
    <w:rsid w:val="00937750"/>
    <w:rsid w:val="00A36B49"/>
    <w:rsid w:val="00B175BE"/>
    <w:rsid w:val="00BA3A69"/>
    <w:rsid w:val="00C30CB1"/>
    <w:rsid w:val="00D462DC"/>
    <w:rsid w:val="00E4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76E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DC"/>
    <w:rPr>
      <w:rFonts w:ascii="Times" w:eastAsia="Times" w:hAnsi="Times"/>
      <w:sz w:val="24"/>
      <w:lang w:eastAsia="en-US"/>
    </w:rPr>
  </w:style>
  <w:style w:type="paragraph" w:styleId="Heading1">
    <w:name w:val="heading 1"/>
    <w:basedOn w:val="Normal"/>
    <w:next w:val="Normal"/>
    <w:link w:val="Heading1Char"/>
    <w:qFormat/>
    <w:rsid w:val="00D462DC"/>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2DC"/>
    <w:rPr>
      <w:rFonts w:ascii="Times" w:eastAsia="Times" w:hAnsi="Times"/>
      <w:b/>
      <w:sz w:val="40"/>
      <w:lang w:eastAsia="en-US"/>
    </w:rPr>
  </w:style>
  <w:style w:type="paragraph" w:styleId="ListParagraph">
    <w:name w:val="List Paragraph"/>
    <w:basedOn w:val="Normal"/>
    <w:uiPriority w:val="34"/>
    <w:qFormat/>
    <w:rsid w:val="00D462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DC"/>
    <w:rPr>
      <w:rFonts w:ascii="Times" w:eastAsia="Times" w:hAnsi="Times"/>
      <w:sz w:val="24"/>
      <w:lang w:eastAsia="en-US"/>
    </w:rPr>
  </w:style>
  <w:style w:type="paragraph" w:styleId="Heading1">
    <w:name w:val="heading 1"/>
    <w:basedOn w:val="Normal"/>
    <w:next w:val="Normal"/>
    <w:link w:val="Heading1Char"/>
    <w:qFormat/>
    <w:rsid w:val="00D462DC"/>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2DC"/>
    <w:rPr>
      <w:rFonts w:ascii="Times" w:eastAsia="Times" w:hAnsi="Times"/>
      <w:b/>
      <w:sz w:val="40"/>
      <w:lang w:eastAsia="en-US"/>
    </w:rPr>
  </w:style>
  <w:style w:type="paragraph" w:styleId="ListParagraph">
    <w:name w:val="List Paragraph"/>
    <w:basedOn w:val="Normal"/>
    <w:uiPriority w:val="34"/>
    <w:qFormat/>
    <w:rsid w:val="00D4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1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361</Words>
  <Characters>2064</Characters>
  <Application>Microsoft Macintosh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Willits Charter School</dc:creator>
  <cp:keywords/>
  <dc:description/>
  <cp:lastModifiedBy>Willits Charter School</cp:lastModifiedBy>
  <cp:revision>4</cp:revision>
  <dcterms:created xsi:type="dcterms:W3CDTF">2017-08-12T17:19:00Z</dcterms:created>
  <dcterms:modified xsi:type="dcterms:W3CDTF">2017-08-12T18:46:00Z</dcterms:modified>
</cp:coreProperties>
</file>